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18AF" w14:textId="77777777" w:rsidR="0055301F" w:rsidRPr="00505D42" w:rsidRDefault="004A408D">
      <w:pPr>
        <w:rPr>
          <w:sz w:val="18"/>
          <w:szCs w:val="18"/>
          <w:lang w:val="ru-RU"/>
        </w:rPr>
      </w:pPr>
      <w:r w:rsidRPr="00505D42">
        <w:rPr>
          <w:sz w:val="16"/>
          <w:szCs w:val="18"/>
          <w:lang w:val="ru-RU"/>
        </w:rPr>
        <w:t xml:space="preserve"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также уведомляет Потребителя (Пациента)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С территориальной программой государственных гарантий бесплатного оказания гражданам медицинской помощи ознакомлен. Пациент предупрежден о том, что в помещениях клиники с целью контроля качества и безопасности медицинской деятельности ведется видеонаблюдение и аудиофиксация. </w:t>
      </w:r>
    </w:p>
    <w:p w14:paraId="43CC8296" w14:textId="77777777" w:rsidR="0055301F" w:rsidRDefault="004A408D" w:rsidP="00505D42">
      <w:pPr>
        <w:pStyle w:val="1"/>
        <w:rPr>
          <w:b/>
        </w:rPr>
      </w:pPr>
      <w:r>
        <w:rPr>
          <w:b/>
        </w:rPr>
        <w:t>Договор на оказание платных медицинских услуг № ______</w:t>
      </w:r>
    </w:p>
    <w:p w14:paraId="17BA8C3C" w14:textId="77777777" w:rsidR="0055301F" w:rsidRDefault="0055301F" w:rsidP="00505D42">
      <w:pPr>
        <w:jc w:val="center"/>
        <w:rPr>
          <w:sz w:val="28"/>
          <w:szCs w:val="20"/>
          <w:lang w:val="ru-RU"/>
        </w:rPr>
      </w:pPr>
    </w:p>
    <w:p w14:paraId="6AA2A82B" w14:textId="77777777" w:rsidR="0055301F" w:rsidRDefault="004A408D">
      <w:pPr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г</w:t>
      </w:r>
      <w:r w:rsidRPr="006961C9">
        <w:rPr>
          <w:sz w:val="28"/>
          <w:szCs w:val="20"/>
          <w:lang w:val="ru-RU"/>
        </w:rPr>
        <w:t>. Москва</w:t>
      </w:r>
      <w:r w:rsidRPr="006961C9">
        <w:rPr>
          <w:sz w:val="28"/>
          <w:szCs w:val="20"/>
          <w:lang w:val="ru-RU"/>
        </w:rPr>
        <w:tab/>
      </w:r>
      <w:r w:rsidRPr="006961C9">
        <w:rPr>
          <w:sz w:val="28"/>
          <w:szCs w:val="20"/>
          <w:lang w:val="ru-RU"/>
        </w:rPr>
        <w:tab/>
        <w:t xml:space="preserve">                          </w:t>
      </w:r>
      <w:r w:rsidRPr="006961C9">
        <w:rPr>
          <w:sz w:val="28"/>
          <w:szCs w:val="20"/>
          <w:lang w:val="ru-RU"/>
        </w:rPr>
        <w:tab/>
        <w:t xml:space="preserve">                                « ____ »_________________202__г.</w:t>
      </w:r>
    </w:p>
    <w:p w14:paraId="7D1A79AC" w14:textId="77777777" w:rsidR="0055301F" w:rsidRDefault="0055301F">
      <w:pPr>
        <w:rPr>
          <w:sz w:val="28"/>
          <w:szCs w:val="20"/>
          <w:lang w:val="ru-RU"/>
        </w:rPr>
      </w:pPr>
    </w:p>
    <w:p w14:paraId="7BBAA594" w14:textId="77777777" w:rsidR="0055301F" w:rsidRDefault="004A408D">
      <w:pPr>
        <w:pBdr>
          <w:bottom w:val="single" w:sz="4" w:space="1" w:color="000000"/>
        </w:pBdr>
        <w:tabs>
          <w:tab w:val="right" w:pos="9355"/>
        </w:tabs>
        <w:rPr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Пациент</w:t>
      </w:r>
      <w:r>
        <w:rPr>
          <w:sz w:val="28"/>
          <w:szCs w:val="20"/>
          <w:lang w:val="ru-RU"/>
        </w:rPr>
        <w:t xml:space="preserve"> </w:t>
      </w:r>
      <w:r w:rsidRPr="00505D42">
        <w:rPr>
          <w:sz w:val="16"/>
          <w:szCs w:val="10"/>
          <w:lang w:val="ru-RU"/>
        </w:rPr>
        <w:t xml:space="preserve">(Потребитель)                      </w:t>
      </w:r>
      <w:r>
        <w:rPr>
          <w:sz w:val="28"/>
          <w:szCs w:val="20"/>
          <w:lang w:val="ru-RU"/>
        </w:rPr>
        <w:tab/>
      </w:r>
    </w:p>
    <w:p w14:paraId="426F26C3" w14:textId="77777777" w:rsidR="0055301F" w:rsidRPr="00505D42" w:rsidRDefault="004A408D">
      <w:pPr>
        <w:jc w:val="center"/>
        <w:rPr>
          <w:sz w:val="20"/>
          <w:szCs w:val="14"/>
          <w:lang w:val="ru-RU"/>
        </w:rPr>
      </w:pPr>
      <w:r w:rsidRPr="00505D42">
        <w:rPr>
          <w:sz w:val="20"/>
          <w:szCs w:val="14"/>
          <w:lang w:val="ru-RU"/>
        </w:rPr>
        <w:t>(Ф.И.О. физического лица)</w:t>
      </w:r>
    </w:p>
    <w:p w14:paraId="3D2ED464" w14:textId="77777777" w:rsidR="0055301F" w:rsidRDefault="004A408D">
      <w:pPr>
        <w:spacing w:beforeAutospacing="1" w:afterAutospacing="1"/>
        <w:jc w:val="center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« _____» ______ _____________  года рождения, паспорт серия _____ №______________ выдан «___» _____________ ______ года, код подразделения _______-________ </w:t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  <w:r>
        <w:rPr>
          <w:sz w:val="28"/>
          <w:szCs w:val="20"/>
          <w:lang w:val="ru-RU"/>
        </w:rPr>
        <w:tab/>
      </w:r>
    </w:p>
    <w:p w14:paraId="4896DA18" w14:textId="77777777" w:rsidR="0055301F" w:rsidRDefault="004A408D">
      <w:pPr>
        <w:rPr>
          <w:color w:val="000000"/>
          <w:sz w:val="28"/>
          <w:szCs w:val="20"/>
          <w:lang w:val="ru-RU"/>
        </w:rPr>
      </w:pPr>
      <w:r>
        <w:rPr>
          <w:color w:val="000000"/>
          <w:sz w:val="28"/>
          <w:szCs w:val="20"/>
          <w:lang w:val="ru-RU"/>
        </w:rPr>
        <w:t>Адрес места жительства, иные адреса и телефоны, на которые Исполнитель может направлять ответы на письменные обращения, содержание персональные данные и медицинскую тайну Пациента _____________________________________________________</w:t>
      </w:r>
    </w:p>
    <w:p w14:paraId="5E39956C" w14:textId="77777777" w:rsidR="0055301F" w:rsidRDefault="004A408D">
      <w:pPr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Телефон: +7 (9____) ______ - _____ - _____  </w:t>
      </w:r>
      <w:r>
        <w:rPr>
          <w:sz w:val="28"/>
          <w:szCs w:val="20"/>
        </w:rPr>
        <w:t>e</w:t>
      </w:r>
      <w:r>
        <w:rPr>
          <w:sz w:val="28"/>
          <w:szCs w:val="20"/>
          <w:lang w:val="ru-RU"/>
        </w:rPr>
        <w:t>-</w:t>
      </w:r>
      <w:r>
        <w:rPr>
          <w:sz w:val="28"/>
          <w:szCs w:val="20"/>
        </w:rPr>
        <w:t>mail</w:t>
      </w:r>
      <w:r>
        <w:rPr>
          <w:sz w:val="28"/>
          <w:szCs w:val="20"/>
          <w:lang w:val="ru-RU"/>
        </w:rPr>
        <w:t>: _______________________________</w:t>
      </w:r>
    </w:p>
    <w:p w14:paraId="62262DBE" w14:textId="77777777" w:rsidR="0055301F" w:rsidRPr="006961C9" w:rsidRDefault="004A408D">
      <w:pPr>
        <w:pStyle w:val="af7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Cs w:val="20"/>
          <w:lang w:eastAsia="ru-RU"/>
        </w:rPr>
        <w:t xml:space="preserve">и  </w:t>
      </w:r>
      <w:r>
        <w:rPr>
          <w:rFonts w:ascii="Times New Roman" w:eastAsia="Times New Roman" w:hAnsi="Times New Roman"/>
          <w:b/>
          <w:color w:val="000000"/>
          <w:szCs w:val="20"/>
          <w:lang w:eastAsia="ru-RU"/>
        </w:rPr>
        <w:t xml:space="preserve">ООО </w:t>
      </w:r>
      <w:r w:rsidRPr="006961C9">
        <w:rPr>
          <w:rFonts w:ascii="Times New Roman" w:eastAsia="Times New Roman" w:hAnsi="Times New Roman"/>
          <w:b/>
          <w:color w:val="000000"/>
          <w:szCs w:val="20"/>
          <w:lang w:eastAsia="ru-RU"/>
        </w:rPr>
        <w:t>«Бенадент»</w:t>
      </w:r>
      <w:r w:rsidRPr="006961C9">
        <w:rPr>
          <w:rFonts w:ascii="Times New Roman" w:eastAsia="Times New Roman" w:hAnsi="Times New Roman"/>
          <w:color w:val="000000"/>
          <w:szCs w:val="20"/>
          <w:lang w:eastAsia="ru-RU"/>
        </w:rPr>
        <w:t>, адрес места нахождения юридического лица Москва,Мурановская 17Б-74, адрес места осуществления медицинской деятельности Москва, Тихвинская,9, адрес сайта в информационно-телекоммуникационной сети "Интернет" www.</w:t>
      </w:r>
      <w:r w:rsidRPr="006961C9">
        <w:rPr>
          <w:rFonts w:ascii="Times New Roman" w:eastAsia="Times New Roman" w:hAnsi="Times New Roman"/>
          <w:color w:val="000000"/>
          <w:szCs w:val="20"/>
          <w:lang w:val="en-US" w:eastAsia="ru-RU"/>
        </w:rPr>
        <w:t>benadent</w:t>
      </w:r>
      <w:r w:rsidRPr="006961C9">
        <w:rPr>
          <w:rFonts w:ascii="Times New Roman" w:eastAsia="Times New Roman" w:hAnsi="Times New Roman"/>
          <w:color w:val="000000"/>
          <w:szCs w:val="20"/>
          <w:lang w:eastAsia="ru-RU"/>
        </w:rPr>
        <w:t>.</w:t>
      </w:r>
      <w:r w:rsidRPr="006961C9">
        <w:rPr>
          <w:rFonts w:ascii="Times New Roman" w:eastAsia="Times New Roman" w:hAnsi="Times New Roman"/>
          <w:color w:val="000000"/>
          <w:szCs w:val="20"/>
          <w:lang w:val="en-US" w:eastAsia="ru-RU"/>
        </w:rPr>
        <w:t>ru</w:t>
      </w:r>
      <w:r w:rsidRPr="006961C9">
        <w:rPr>
          <w:rFonts w:ascii="Times New Roman" w:eastAsia="Times New Roman" w:hAnsi="Times New Roman"/>
          <w:color w:val="000000"/>
          <w:szCs w:val="20"/>
          <w:lang w:eastAsia="ru-RU"/>
        </w:rPr>
        <w:t xml:space="preserve">, свидетельство о присвоении ОГРН _1237700839276, ИНН 9715467390 в лице директора Беняевой Нателлы Негматовны, действующего на основании Устава и лицензии №  Л041-01137-77/01193662    от 13.05.2024 г., выдана Департаментом Здравоохранения города Москвы (84957777777, Москва,ул.Оружейный пер. 43, стр1)  сроком действия «бессрочно», ссылка на сведения содержащиеся в электронных реестрах лицензий: </w:t>
      </w:r>
      <w:r w:rsidRPr="006961C9">
        <w:rPr>
          <w:rFonts w:ascii="Times New Roman" w:hAnsi="Times New Roman"/>
          <w:color w:val="000000"/>
          <w:szCs w:val="20"/>
          <w:lang w:eastAsia="ru-RU"/>
        </w:rPr>
        <w:t xml:space="preserve">www.roszdravnadzor.gov.ru </w:t>
      </w:r>
      <w:r w:rsidRPr="006961C9">
        <w:rPr>
          <w:rFonts w:ascii="Times New Roman" w:eastAsia="Times New Roman" w:hAnsi="Times New Roman"/>
          <w:color w:val="000000"/>
          <w:szCs w:val="20"/>
          <w:lang w:eastAsia="ru-RU"/>
        </w:rPr>
        <w:t>, на осуществление медицинской деятельности при оказании первичной доврачебной медицинской помощи в амбулаторных условиях по: сестринскому делу; сестринскому делу в косметологии; стоматологии профилактической; при оказании первичной специализированной медико-санитарной помощи в амбулаторных условиях по: косметологии; ортодонтии; стоматологии детской; стоматологии общей практики; стоматологии ортопедической; стоматологии терапевтической; стоматологии хирургической.  , именуемое в дальнейшем «Исполнитель», далее совместно именуемые «Стороны», заключили настоящий Договор о нижеследующем.</w:t>
      </w:r>
    </w:p>
    <w:p w14:paraId="6DB5C63C" w14:textId="77777777" w:rsidR="0055301F" w:rsidRPr="006961C9" w:rsidRDefault="0055301F">
      <w:pPr>
        <w:pStyle w:val="af7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7182E16E" w14:textId="77777777" w:rsidR="0055301F" w:rsidRDefault="004A408D">
      <w:pPr>
        <w:pStyle w:val="30"/>
        <w:jc w:val="both"/>
        <w:rPr>
          <w:sz w:val="22"/>
          <w:szCs w:val="20"/>
          <w:u w:val="single"/>
        </w:rPr>
      </w:pPr>
      <w:r w:rsidRPr="006961C9">
        <w:rPr>
          <w:sz w:val="22"/>
          <w:szCs w:val="20"/>
          <w:u w:val="single"/>
        </w:rPr>
        <w:t>1. Предмет договора.</w:t>
      </w:r>
    </w:p>
    <w:p w14:paraId="450F400F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1.1 Исполнитель обязуется оказать Пациенту платные медицинские услуги, а Пациент – принять и оплатить оказанные услуги по прайсу Исполнителя в соответствии с условиями настоящего Договора.</w:t>
      </w:r>
    </w:p>
    <w:p w14:paraId="7519461B" w14:textId="77777777" w:rsidR="0055301F" w:rsidRDefault="0055301F">
      <w:pPr>
        <w:pStyle w:val="30"/>
        <w:jc w:val="both"/>
        <w:rPr>
          <w:sz w:val="22"/>
          <w:szCs w:val="20"/>
        </w:rPr>
      </w:pPr>
    </w:p>
    <w:p w14:paraId="65A35EA9" w14:textId="77777777" w:rsidR="0055301F" w:rsidRDefault="004A408D">
      <w:pPr>
        <w:pStyle w:val="30"/>
        <w:jc w:val="both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2. Условия и сроки предоставления платных медицинских услуг</w:t>
      </w:r>
    </w:p>
    <w:p w14:paraId="4773661E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2.1 Основанием для оказания платных медицинских услуг является личное обращение и добровольное желание Пациента получить медицинские услуги за плату, наличие медицинских показаний и возможностей Исполнителя для оказания медицинских услуг.</w:t>
      </w:r>
    </w:p>
    <w:p w14:paraId="312155E1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2.2. Платные медицинские услуги предоставляются при обязательном наличии информированного добровольного согласия Пациента, данного им в порядке, установленном законодательством РФ об охране здоровья граждан. </w:t>
      </w:r>
    </w:p>
    <w:p w14:paraId="66E86F6E" w14:textId="77777777" w:rsidR="0055301F" w:rsidRDefault="004A408D">
      <w:pPr>
        <w:jc w:val="both"/>
        <w:rPr>
          <w:sz w:val="22"/>
          <w:szCs w:val="20"/>
          <w:lang w:val="ru-RU"/>
        </w:rPr>
      </w:pPr>
      <w:r>
        <w:rPr>
          <w:color w:val="000000"/>
          <w:sz w:val="22"/>
          <w:szCs w:val="20"/>
          <w:lang w:val="ru-RU"/>
        </w:rPr>
        <w:t xml:space="preserve">2.3. Сроки оказания услуг по Договору указаны в «Положении о сроках оказания медицинских услуг» Исполнителя, с которыми Пациент был ознакомлен до подписания настоящего Договора. </w:t>
      </w:r>
    </w:p>
    <w:p w14:paraId="7E07AEDE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2.4. Перечень и стоимость платных медицинских услуг указываются в плане лечения, являющимся приложением к настоящему Договору, который составляется письменно после консультации и обследования Пациента. Согласие Пациента на оказание дополнительных услуг за плату и изменение плана лечения оформляется в письменной форме в виде приложения к настоящему Договору.</w:t>
      </w:r>
    </w:p>
    <w:p w14:paraId="07CC67AC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2.5. Подписывая Договор, Пациент подтверждает, что до его заключения лично ознакомился с прейскурантом Исполнителя, Положением о гарантиях, Положением о сроках оказания услуг, с положением о стоматологической клинике, с правилами, порядками, условиями, формами оказания медицинских услуг и их оплаты, с правилами поведения пациентов, размещенных на информационном стенде Исполнителя, и обязуется соблюдать их требования.</w:t>
      </w:r>
    </w:p>
    <w:p w14:paraId="47B1F00D" w14:textId="77777777" w:rsidR="0055301F" w:rsidRDefault="004A408D">
      <w:pPr>
        <w:pStyle w:val="30"/>
        <w:jc w:val="both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3. Права и обязанности сторон</w:t>
      </w:r>
    </w:p>
    <w:p w14:paraId="1052EFE7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3.1 Исполнитель обязан:</w:t>
      </w:r>
    </w:p>
    <w:p w14:paraId="58CA27D7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>3.1.1. Оказывать платные медицинские услуги в соответствии с требованиями, установленными законодательством РФ, а также условиям Договора.</w:t>
      </w:r>
    </w:p>
    <w:p w14:paraId="5E67426A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3.1.2. Ознакомить Пациента в письменном виде с подробной информацией о предоставляемых медицинских услугах по плану лечения, перечнем, стоимостью, сроками оказания услуг до начала их оказания. </w:t>
      </w:r>
    </w:p>
    <w:p w14:paraId="3A6BB825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3.2 Пациент обязан:</w:t>
      </w:r>
    </w:p>
    <w:p w14:paraId="518442E6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3.2.1. Выполнять требования, обеспечивающие качественное предоставление медицинских услуг, в том числе: сообщать информацию о своем здоровье, выполнять устные и письменные рекомендации и назначения лечащего врача, сообщать необходимые сведения о своем состоянии здоровья; соблюдать режим лечения, график визитов для проведения диагностики, лечения и плановых осмотров, выполнять условия гарантии на овеществленные результаты оказанных медицинских услуг. </w:t>
      </w:r>
    </w:p>
    <w:p w14:paraId="5A075B21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3.2.2. Подписывать информированные добровольные согласия на оказание медицинских услуг до начала их оказания, планы лечения, акты приемки-сдачи оказанных услуг и иные документы и Приложения к настоящему договору. В случае отказа от подписания документов Пациент обязан предоставить пояснения причины такого отказа. </w:t>
      </w:r>
    </w:p>
    <w:p w14:paraId="673FD834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3.2.3. Явиться в клинику за 10 минут до назначенного времени приема к врачу и уведомлять Исполнителя за 24 часа об отмене назначенного врачом визита вне зависимости от причины отмены.</w:t>
      </w:r>
    </w:p>
    <w:p w14:paraId="17562D37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3.2.4. Во время действия настоящего Договора уведомлять Исполнителя об использовании лекарственных препаратов, назначенных самостоятельно или специалистами других лечебных учрежде</w:t>
      </w:r>
      <w:r>
        <w:rPr>
          <w:sz w:val="22"/>
          <w:szCs w:val="20"/>
        </w:rPr>
        <w:softHyphen/>
        <w:t>ний, уведомлять и фактах получения медицинских услуг в других медицинских организациях, последствия которых могут повлиять на результаты уже оказанных по Договору услуг, на гарантийные обязательства, или повлечь за собой изменения в плане лечения и сроках оказания услуг (за исключением получения экстренной медицинской помощи).</w:t>
      </w:r>
    </w:p>
    <w:p w14:paraId="60116727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3.2.5. В случае изменения состояния здоровья, связанного, с точки зрения Пациента, с проведенными Исполнителем медицинскими вмешательствами, немедленно сообщить об этом лечащему врачу или администратору Исполнителя по телефону и прибыть на прием к Исполнителю в разумные сроки согласно полученным врачебным рекомендациям.</w:t>
      </w:r>
    </w:p>
    <w:p w14:paraId="16AF2AA6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3.2.6. При отказе от продолжения лечения Пациент обязан подписать отказ от медицинского вмешательства и расторгнуть Договор, оплатив оказанные услуги и все фактически понесенные Исполнителем затраты по Договору. </w:t>
      </w:r>
    </w:p>
    <w:p w14:paraId="5903CFDC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3.2.7. Оплатить оказанные Исполнителем услуги по Договору в соответствии с прайсом на момент оказания услуги или авансом.</w:t>
      </w:r>
    </w:p>
    <w:p w14:paraId="024A158D" w14:textId="77777777" w:rsidR="0055301F" w:rsidRDefault="004A408D">
      <w:pPr>
        <w:shd w:val="clear" w:color="auto" w:fill="FFFFFF"/>
        <w:jc w:val="both"/>
        <w:rPr>
          <w:color w:val="000000"/>
          <w:sz w:val="22"/>
          <w:szCs w:val="20"/>
          <w:lang w:val="ru-RU"/>
        </w:rPr>
      </w:pPr>
      <w:r>
        <w:rPr>
          <w:color w:val="000000"/>
          <w:sz w:val="22"/>
          <w:szCs w:val="20"/>
          <w:lang w:val="ru-RU"/>
        </w:rPr>
        <w:t xml:space="preserve">3.2.8. </w:t>
      </w:r>
      <w:r>
        <w:rPr>
          <w:sz w:val="22"/>
          <w:szCs w:val="20"/>
          <w:lang w:val="ru-RU"/>
        </w:rPr>
        <w:t>Заботиться о своем здоровье, принимать все возможные меры для сохранения положительного результата лечения.</w:t>
      </w:r>
    </w:p>
    <w:p w14:paraId="6F29618A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3.3 Исполнитель имеет право:</w:t>
      </w:r>
    </w:p>
    <w:p w14:paraId="218FE87E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3.3.1. Направлять Пациента с его согласия в другие медицинские организации или привлекать для консультаций и лечения внешних специалистов для оказания согласованных письменно с Пациентом дополнительных медицинских услуг, которые осуществляются за отдельную плату.  </w:t>
      </w:r>
    </w:p>
    <w:p w14:paraId="28D6EFD5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3.3.2. Установить гарантийные обязательства и сроки службы на оказанные услуги индивидуально в соответствии с Приложениями к настоящему Договору, указывать их в плане лечения, акте выполненных услуг, гарантийном талоне, иных документах.  </w:t>
      </w:r>
    </w:p>
    <w:p w14:paraId="58BB91D9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3.3.3. Направить Пациента с его согласия к другому специалисту соответствующего профиля в случае непредвиденного отсутствия лечащего врача в день приема, или перенести дату и время оказания услуг.</w:t>
      </w:r>
    </w:p>
    <w:p w14:paraId="2ED71902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3.3.4. Отсрочить или отменить оказание услуги (в том числе в день назначения) в случае обнаружения у Пациента медицинских противопоказаний, препятствующих безопасному оказанию услуг, а также в случае опоздания Пациента на прием к назначенному времени.</w:t>
      </w:r>
    </w:p>
    <w:p w14:paraId="0CE74024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3.4 Пациент имеет право:</w:t>
      </w:r>
    </w:p>
    <w:p w14:paraId="1E945376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3.4.1. Получать информацию о состоянии здоровья, о результатах оказания медицинских услуг, о </w:t>
      </w:r>
      <w:r>
        <w:rPr>
          <w:spacing w:val="8"/>
          <w:sz w:val="22"/>
          <w:szCs w:val="20"/>
        </w:rPr>
        <w:t>действии лекарственных пре</w:t>
      </w:r>
      <w:r>
        <w:rPr>
          <w:spacing w:val="8"/>
          <w:sz w:val="22"/>
          <w:szCs w:val="20"/>
        </w:rPr>
        <w:softHyphen/>
        <w:t>паратов и их побочных проявлениях, об исходах и прогнозах медицинских вмешательств, иную информацию о платных медицинских услугах в соответствии с требованиями Правил оказания медицинскими организациями платных медицинских услуг.</w:t>
      </w:r>
    </w:p>
    <w:p w14:paraId="3B529A0D" w14:textId="77777777" w:rsidR="0055301F" w:rsidRDefault="004A408D">
      <w:pPr>
        <w:pStyle w:val="ac"/>
        <w:jc w:val="both"/>
        <w:rPr>
          <w:sz w:val="22"/>
          <w:szCs w:val="20"/>
        </w:rPr>
      </w:pPr>
      <w:r>
        <w:rPr>
          <w:sz w:val="22"/>
          <w:szCs w:val="20"/>
        </w:rPr>
        <w:t>3.4.2. На</w:t>
      </w:r>
      <w:r>
        <w:rPr>
          <w:spacing w:val="5"/>
          <w:sz w:val="22"/>
          <w:szCs w:val="20"/>
        </w:rPr>
        <w:t xml:space="preserve"> </w:t>
      </w:r>
      <w:r>
        <w:rPr>
          <w:sz w:val="22"/>
          <w:szCs w:val="20"/>
        </w:rPr>
        <w:t>выбор</w:t>
      </w:r>
      <w:r>
        <w:rPr>
          <w:spacing w:val="3"/>
          <w:sz w:val="22"/>
          <w:szCs w:val="20"/>
        </w:rPr>
        <w:t xml:space="preserve"> лечащего </w:t>
      </w:r>
      <w:r>
        <w:rPr>
          <w:sz w:val="22"/>
          <w:szCs w:val="20"/>
        </w:rPr>
        <w:t>врача</w:t>
      </w:r>
      <w:r>
        <w:rPr>
          <w:spacing w:val="3"/>
          <w:sz w:val="22"/>
          <w:szCs w:val="20"/>
        </w:rPr>
        <w:t xml:space="preserve"> </w:t>
      </w:r>
      <w:r>
        <w:rPr>
          <w:sz w:val="22"/>
          <w:szCs w:val="20"/>
        </w:rPr>
        <w:t>с</w:t>
      </w:r>
      <w:r>
        <w:rPr>
          <w:spacing w:val="8"/>
          <w:sz w:val="22"/>
          <w:szCs w:val="20"/>
        </w:rPr>
        <w:t xml:space="preserve"> </w:t>
      </w:r>
      <w:r>
        <w:rPr>
          <w:spacing w:val="-1"/>
          <w:sz w:val="22"/>
          <w:szCs w:val="20"/>
        </w:rPr>
        <w:t>учетом</w:t>
      </w:r>
      <w:r>
        <w:rPr>
          <w:spacing w:val="3"/>
          <w:sz w:val="22"/>
          <w:szCs w:val="20"/>
        </w:rPr>
        <w:t xml:space="preserve"> получения </w:t>
      </w:r>
      <w:r>
        <w:rPr>
          <w:sz w:val="22"/>
          <w:szCs w:val="20"/>
        </w:rPr>
        <w:t>согласия</w:t>
      </w:r>
      <w:r>
        <w:rPr>
          <w:spacing w:val="4"/>
          <w:sz w:val="22"/>
          <w:szCs w:val="20"/>
        </w:rPr>
        <w:t xml:space="preserve"> </w:t>
      </w:r>
      <w:r>
        <w:rPr>
          <w:sz w:val="22"/>
          <w:szCs w:val="20"/>
        </w:rPr>
        <w:t>врача осуществлять лечение Пациента по нормам ст.70 Закона 323-ФЗ.</w:t>
      </w:r>
    </w:p>
    <w:p w14:paraId="6AECC9CC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3.4.3. Получать выписки или копии из медицинской документации в порядке, установленном соответствующими нормативными актами РФ.</w:t>
      </w:r>
    </w:p>
    <w:p w14:paraId="19069897" w14:textId="77777777" w:rsidR="0055301F" w:rsidRDefault="0055301F">
      <w:pPr>
        <w:pStyle w:val="30"/>
        <w:jc w:val="both"/>
        <w:rPr>
          <w:sz w:val="22"/>
          <w:szCs w:val="20"/>
        </w:rPr>
      </w:pPr>
    </w:p>
    <w:p w14:paraId="2D18878A" w14:textId="77777777" w:rsidR="0055301F" w:rsidRDefault="004A408D">
      <w:pPr>
        <w:pStyle w:val="30"/>
        <w:jc w:val="both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4. Порядок оплаты медицинских услуг.</w:t>
      </w:r>
    </w:p>
    <w:p w14:paraId="211472D4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>4.1 Пациент обязан оплатить оказанную Исполнителем услугу в порядке и сроки, которые установлены настоящим Договором, с учетом положений </w:t>
      </w:r>
      <w:hyperlink r:id="rId7" w:anchor="/document/10106035/entry/1601" w:history="1">
        <w:r>
          <w:rPr>
            <w:sz w:val="22"/>
            <w:szCs w:val="20"/>
          </w:rPr>
          <w:t>статей 16.1</w:t>
        </w:r>
      </w:hyperlink>
      <w:r>
        <w:rPr>
          <w:sz w:val="22"/>
          <w:szCs w:val="20"/>
        </w:rPr>
        <w:t> и </w:t>
      </w:r>
      <w:hyperlink r:id="rId8" w:anchor="/document/10106035/entry/37" w:history="1">
        <w:r>
          <w:rPr>
            <w:sz w:val="22"/>
            <w:szCs w:val="20"/>
          </w:rPr>
          <w:t>37</w:t>
        </w:r>
      </w:hyperlink>
      <w:r>
        <w:rPr>
          <w:sz w:val="22"/>
          <w:szCs w:val="20"/>
        </w:rPr>
        <w:t> Закона "О защите прав потребителей". Пациенту выдается документ, подтверждающий произведенную оплату: контрольно-кассовый чек, квитанция или иной бланк строгой отчетности.</w:t>
      </w:r>
    </w:p>
    <w:p w14:paraId="2886039D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4.2. Пациент производит оплату медицинских услуг по прайсу Исполнителя на день оказания услуг одним из следующих способов: наличными денежными средствами в кассу, безналичным перечислением денежных средств на расчетный счет, с использованием платежного терминала Исполнителя и банковских карт. </w:t>
      </w:r>
    </w:p>
    <w:p w14:paraId="38455449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>4.3. Услуги оказываются Исполнителем с использованием своих материалов или материалов субподрядчика. Исполнитель полностью отвечает за ненадлежащее качество использованных при оказании услуг материалов. Материал Исполнителя оплачивается Пациентом при заключении Договора полностью с учетом положений </w:t>
      </w:r>
      <w:hyperlink r:id="rId9" w:anchor="/document/10106035/entry/1601" w:history="1">
        <w:r>
          <w:rPr>
            <w:sz w:val="22"/>
            <w:szCs w:val="20"/>
          </w:rPr>
          <w:t xml:space="preserve">статьи </w:t>
        </w:r>
      </w:hyperlink>
      <w:hyperlink r:id="rId10" w:anchor="/document/10106035/entry/37" w:history="1">
        <w:r>
          <w:rPr>
            <w:sz w:val="22"/>
            <w:szCs w:val="20"/>
          </w:rPr>
          <w:t>3</w:t>
        </w:r>
      </w:hyperlink>
      <w:r>
        <w:rPr>
          <w:sz w:val="22"/>
          <w:szCs w:val="20"/>
        </w:rPr>
        <w:t>4 Закона "О защите прав потребителей" путем внесения предоплаты.</w:t>
      </w:r>
    </w:p>
    <w:p w14:paraId="56BF3B7A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4.4. При досрочном расторжении Договора делается перерасчет за фактически оказанные услуги и возврат остатка ранее внесенного аванса Пациенту наличными или на расчетный счет в банке в срок до 10 рабочих дней включительно. </w:t>
      </w:r>
    </w:p>
    <w:p w14:paraId="015991B0" w14:textId="77777777" w:rsidR="0055301F" w:rsidRDefault="0055301F">
      <w:pPr>
        <w:pStyle w:val="30"/>
        <w:ind w:firstLine="0"/>
        <w:jc w:val="both"/>
        <w:rPr>
          <w:sz w:val="22"/>
          <w:szCs w:val="20"/>
        </w:rPr>
      </w:pPr>
    </w:p>
    <w:p w14:paraId="6436C2A9" w14:textId="77777777" w:rsidR="0055301F" w:rsidRDefault="004A408D">
      <w:pPr>
        <w:rPr>
          <w:sz w:val="22"/>
          <w:lang w:val="ru-RU"/>
        </w:rPr>
      </w:pPr>
      <w:r>
        <w:rPr>
          <w:sz w:val="22"/>
          <w:lang w:val="ru-RU"/>
        </w:rPr>
        <w:t xml:space="preserve">5. </w:t>
      </w:r>
      <w:r>
        <w:rPr>
          <w:sz w:val="22"/>
          <w:u w:val="single"/>
          <w:lang w:val="ru-RU"/>
        </w:rPr>
        <w:t>Ответственность сторон</w:t>
      </w:r>
      <w:r>
        <w:rPr>
          <w:sz w:val="22"/>
          <w:lang w:val="ru-RU"/>
        </w:rPr>
        <w:t xml:space="preserve"> </w:t>
      </w:r>
    </w:p>
    <w:p w14:paraId="23D6B04E" w14:textId="77777777" w:rsidR="0055301F" w:rsidRPr="00505D42" w:rsidRDefault="004A408D">
      <w:pPr>
        <w:jc w:val="both"/>
        <w:rPr>
          <w:sz w:val="22"/>
          <w:lang w:val="ru-RU"/>
        </w:rPr>
      </w:pPr>
      <w:r w:rsidRPr="00505D42">
        <w:rPr>
          <w:sz w:val="22"/>
          <w:lang w:val="ru-RU"/>
        </w:rPr>
        <w:t xml:space="preserve">5.1. За неисполнение либо ненадлежащее исполнение обязательств по Договору Стороны несут ответственность, предусмотренную законодательством РФ. </w:t>
      </w:r>
    </w:p>
    <w:p w14:paraId="7E365648" w14:textId="77777777" w:rsidR="0055301F" w:rsidRPr="00505D42" w:rsidRDefault="004A408D">
      <w:pPr>
        <w:jc w:val="both"/>
        <w:rPr>
          <w:sz w:val="22"/>
          <w:lang w:val="ru-RU"/>
        </w:rPr>
      </w:pPr>
      <w:r w:rsidRPr="00505D42">
        <w:rPr>
          <w:sz w:val="22"/>
          <w:lang w:val="ru-RU"/>
        </w:rPr>
        <w:t>5.2. В случае задержки Пациентом оплаты по Договору, ему начисляется пеня в размере 3% за каждый день просрочки оплаты. Оплата пени не снимает с Пациента обязательств оплаты услуг по Договору.</w:t>
      </w:r>
    </w:p>
    <w:p w14:paraId="0598FFF8" w14:textId="77777777" w:rsidR="0055301F" w:rsidRPr="00505D42" w:rsidRDefault="004A408D">
      <w:pPr>
        <w:jc w:val="both"/>
        <w:rPr>
          <w:sz w:val="22"/>
          <w:lang w:val="ru-RU"/>
        </w:rPr>
      </w:pPr>
      <w:r w:rsidRPr="00505D42">
        <w:rPr>
          <w:sz w:val="22"/>
          <w:lang w:val="ru-RU"/>
        </w:rPr>
        <w:t>5.3. В случае отказа Пациента после заключения Договора от получения медицинских услуг Договор расторгается, при этом Пациент оплачивает Исполнителю фактически понесенные Исполнителем расходы, связанные с исполнением обязательств по Договору.</w:t>
      </w:r>
    </w:p>
    <w:p w14:paraId="59A091A7" w14:textId="77777777" w:rsidR="0055301F" w:rsidRPr="00505D42" w:rsidRDefault="0055301F">
      <w:pPr>
        <w:rPr>
          <w:sz w:val="22"/>
          <w:lang w:val="ru-RU"/>
        </w:rPr>
      </w:pPr>
    </w:p>
    <w:p w14:paraId="0000953B" w14:textId="77777777" w:rsidR="0055301F" w:rsidRPr="00505D42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 xml:space="preserve">6. </w:t>
      </w:r>
      <w:r w:rsidRPr="00505D42">
        <w:rPr>
          <w:sz w:val="22"/>
          <w:szCs w:val="20"/>
          <w:u w:val="single"/>
        </w:rPr>
        <w:t>Порядок разрешения споров</w:t>
      </w:r>
    </w:p>
    <w:p w14:paraId="31699894" w14:textId="77777777" w:rsidR="0055301F" w:rsidRPr="00505D42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>6.1. Обращения (жалобы) Пациент может направить на почтовый адрес 127055,Москва,Тихвинская, 9 или лично путем обращения в регистратуру Исполнителя.</w:t>
      </w:r>
    </w:p>
    <w:p w14:paraId="3B0F3CAF" w14:textId="77777777" w:rsidR="0055301F" w:rsidRPr="00505D42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>6.2. Срок устранения признанных Исполнителем недостатков оказанных услуг устанавливается настоящим Договором равным 45 дням. В случае, если во время устранения недостатков станет очевидным, что они не будут устранены в определенный Договором срок, Стороны могут заключить соглашение о новом сроке устранения недостатков.</w:t>
      </w:r>
    </w:p>
    <w:p w14:paraId="5297E1CF" w14:textId="77777777" w:rsidR="0055301F" w:rsidRPr="00505D42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>6.3. Территориальная подсудность споров определяется в соответствии с законодательством РФ.</w:t>
      </w:r>
    </w:p>
    <w:p w14:paraId="27BEB30B" w14:textId="77777777" w:rsidR="0055301F" w:rsidRPr="00505D42" w:rsidRDefault="0055301F">
      <w:pPr>
        <w:pStyle w:val="30"/>
        <w:jc w:val="both"/>
        <w:rPr>
          <w:sz w:val="22"/>
          <w:szCs w:val="20"/>
        </w:rPr>
      </w:pPr>
    </w:p>
    <w:p w14:paraId="59E7759A" w14:textId="77777777" w:rsidR="0055301F" w:rsidRPr="00505D42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 xml:space="preserve">7. </w:t>
      </w:r>
      <w:r w:rsidRPr="00505D42">
        <w:rPr>
          <w:sz w:val="22"/>
          <w:szCs w:val="20"/>
          <w:u w:val="single"/>
        </w:rPr>
        <w:t>Прочие условия</w:t>
      </w:r>
    </w:p>
    <w:p w14:paraId="1F976F29" w14:textId="77777777" w:rsidR="0055301F" w:rsidRPr="00505D42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>7.1. Оригиналы медицинских документов Исполнителя Пациенту не выдаются. Пациент имеет право ознакомиться с оригиналами медицинских документов в сроки и на условиях, определяемых законодательством РФ.</w:t>
      </w:r>
    </w:p>
    <w:p w14:paraId="0F90460C" w14:textId="77777777" w:rsidR="0055301F" w:rsidRPr="00505D42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>7.2. Пациент, в соответствии с требованиями статьи 9 федерального закона № 152-ФЗ “О персональных данных”, дает □ не дает □ (</w:t>
      </w:r>
      <w:r w:rsidRPr="00505D42">
        <w:rPr>
          <w:sz w:val="22"/>
          <w:szCs w:val="20"/>
          <w:u w:val="single"/>
        </w:rPr>
        <w:t>выбрать</w:t>
      </w:r>
      <w:r w:rsidRPr="00505D42">
        <w:rPr>
          <w:sz w:val="22"/>
          <w:szCs w:val="20"/>
        </w:rPr>
        <w:t xml:space="preserve">) свое согласие на обработку персоналом Исполнителя своих персональных данных, включающих: фамилию, имя, отчество, гражданство, пол, дату рождения, адрес места жительства, профессию, контактные телефоны и адреса электронной почты, реквизиты полиса ДМС, данные о состоянии своего здоровья в медико-профилактических целях, для установления медицинского диагноза и оказания медицинских услуг, в целях уведомления об услугах и акциях Исполнителя по почте, электронной почте и сотовой связи посредством телефонных звонков и СМС, сбора статистической информации, контроля качества лечения. Пациент уведомлен о необходимости медицинского фото- и видеопротоколирования этапов оказания платных медицинских услуг. Срок хранения персональных данных соответствует сроку хранения Договора. Настоящее согласие действует бессрочно и может быть отозвано Пациентом в письменном виде. </w:t>
      </w:r>
    </w:p>
    <w:p w14:paraId="2CDBFF25" w14:textId="77777777" w:rsidR="0055301F" w:rsidRPr="00505D42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>7.3. Исполнитель не вправе отказывать Пациенту в заключении, исполнении, изменении или расторжении договора в связи с отказом Пациента предоставить персональные данные, за исключением случаев,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Договора.</w:t>
      </w:r>
    </w:p>
    <w:p w14:paraId="0ED7FE8B" w14:textId="77777777" w:rsidR="0055301F" w:rsidRPr="00505D42" w:rsidRDefault="004A408D">
      <w:pPr>
        <w:shd w:val="clear" w:color="auto" w:fill="FFFFFF"/>
        <w:jc w:val="both"/>
        <w:textAlignment w:val="baseline"/>
        <w:rPr>
          <w:color w:val="000000"/>
          <w:sz w:val="22"/>
          <w:szCs w:val="20"/>
          <w:lang w:val="ru-RU"/>
        </w:rPr>
      </w:pPr>
      <w:r w:rsidRPr="00505D42">
        <w:rPr>
          <w:sz w:val="22"/>
          <w:szCs w:val="20"/>
          <w:lang w:val="ru-RU"/>
        </w:rPr>
        <w:t>7.4. Подписывая данный Договор, Пациент подтверждает, что делает это сознательно и добровольно, без принуждения и давления обстоятельст</w:t>
      </w:r>
      <w:r w:rsidRPr="00505D42">
        <w:rPr>
          <w:color w:val="000000"/>
          <w:sz w:val="22"/>
          <w:szCs w:val="20"/>
          <w:lang w:val="ru-RU"/>
        </w:rPr>
        <w:t xml:space="preserve">в, имея альтернативные варианты выбора врача и лечебного учреждения, в том числе по программе государственных гарантий </w:t>
      </w:r>
      <w:r w:rsidRPr="00505D42">
        <w:rPr>
          <w:sz w:val="22"/>
          <w:szCs w:val="20"/>
          <w:lang w:val="ru-RU"/>
        </w:rPr>
        <w:t>бесплатного оказания гражданам медицинской помощи</w:t>
      </w:r>
      <w:r w:rsidRPr="00505D42">
        <w:rPr>
          <w:color w:val="000000"/>
          <w:sz w:val="22"/>
          <w:szCs w:val="20"/>
          <w:lang w:val="ru-RU"/>
        </w:rPr>
        <w:t>.</w:t>
      </w:r>
    </w:p>
    <w:p w14:paraId="0F4CD4A5" w14:textId="77777777" w:rsidR="0055301F" w:rsidRPr="00505D42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>7.5. 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 </w:t>
      </w:r>
      <w:hyperlink r:id="rId11" w:anchor="/document/10164072/entry/0" w:history="1">
        <w:r w:rsidRPr="00505D42">
          <w:rPr>
            <w:sz w:val="22"/>
            <w:szCs w:val="20"/>
          </w:rPr>
          <w:t>Гражданским кодексом</w:t>
        </w:r>
      </w:hyperlink>
      <w:r w:rsidRPr="00505D42">
        <w:rPr>
          <w:sz w:val="22"/>
          <w:szCs w:val="20"/>
        </w:rPr>
        <w:t xml:space="preserve"> РФ и </w:t>
      </w:r>
      <w:hyperlink r:id="rId12" w:anchor="/document/10100758/entry/0" w:history="1">
        <w:r w:rsidRPr="00505D42">
          <w:rPr>
            <w:sz w:val="22"/>
            <w:szCs w:val="20"/>
          </w:rPr>
          <w:t>Законом</w:t>
        </w:r>
      </w:hyperlink>
      <w:r w:rsidRPr="00505D42">
        <w:rPr>
          <w:sz w:val="22"/>
          <w:szCs w:val="20"/>
        </w:rPr>
        <w:t xml:space="preserve"> РФ "Об организации страхового дела в Российской Федерации". В случае лечения Пациента по договору добровольного медицинского страхования все услуги, относящиеся к страховому случаю (подтверждается страховым полисом и направлением от страховой компании), оплачиваются страховой компанией. Прочие оказанные платные медицинские услуги, на которые не распространяется действие страхового полиса ДМС, оплачиваются Пациентом в соответствии с условиями настоящего Договора. </w:t>
      </w:r>
    </w:p>
    <w:p w14:paraId="11866F9F" w14:textId="77777777" w:rsidR="0055301F" w:rsidRPr="00505D42" w:rsidRDefault="0055301F">
      <w:pPr>
        <w:pStyle w:val="30"/>
        <w:jc w:val="both"/>
        <w:rPr>
          <w:sz w:val="22"/>
          <w:szCs w:val="20"/>
        </w:rPr>
      </w:pPr>
    </w:p>
    <w:p w14:paraId="6D74EAA5" w14:textId="77777777" w:rsidR="0055301F" w:rsidRPr="00505D42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>8. Полная информация об условиях гарантии, сроках службы овеществленных результатов услуг Исполнителя содержится в «Положении о гарантиях» на сайте www.</w:t>
      </w:r>
      <w:r w:rsidRPr="00505D42">
        <w:rPr>
          <w:sz w:val="22"/>
          <w:szCs w:val="20"/>
          <w:lang w:val="en-US"/>
        </w:rPr>
        <w:t>benadent</w:t>
      </w:r>
      <w:r w:rsidRPr="00505D42">
        <w:rPr>
          <w:sz w:val="22"/>
          <w:szCs w:val="20"/>
        </w:rPr>
        <w:t>.</w:t>
      </w:r>
      <w:r w:rsidRPr="00505D42">
        <w:rPr>
          <w:sz w:val="22"/>
          <w:szCs w:val="20"/>
          <w:lang w:val="en-US"/>
        </w:rPr>
        <w:t>ru</w:t>
      </w:r>
      <w:r w:rsidRPr="00505D42">
        <w:rPr>
          <w:sz w:val="22"/>
          <w:szCs w:val="20"/>
        </w:rPr>
        <w:t xml:space="preserve"> и на информационном стенде Исполнителя. </w:t>
      </w:r>
    </w:p>
    <w:p w14:paraId="395AAB83" w14:textId="77777777" w:rsidR="0055301F" w:rsidRPr="00505D42" w:rsidRDefault="0055301F">
      <w:pPr>
        <w:pStyle w:val="30"/>
        <w:jc w:val="both"/>
        <w:rPr>
          <w:sz w:val="22"/>
          <w:szCs w:val="20"/>
        </w:rPr>
      </w:pPr>
    </w:p>
    <w:p w14:paraId="667285E6" w14:textId="77777777" w:rsidR="0055301F" w:rsidRDefault="004A408D">
      <w:pPr>
        <w:pStyle w:val="30"/>
        <w:jc w:val="both"/>
        <w:rPr>
          <w:sz w:val="22"/>
          <w:szCs w:val="20"/>
        </w:rPr>
      </w:pPr>
      <w:r w:rsidRPr="00505D42">
        <w:rPr>
          <w:sz w:val="22"/>
          <w:szCs w:val="20"/>
        </w:rPr>
        <w:t xml:space="preserve">9. </w:t>
      </w:r>
      <w:r w:rsidRPr="00505D42">
        <w:rPr>
          <w:sz w:val="22"/>
          <w:szCs w:val="20"/>
          <w:u w:val="single"/>
        </w:rPr>
        <w:t>Срок действия, изменение и расторжение Договора.</w:t>
      </w:r>
    </w:p>
    <w:p w14:paraId="5287A311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9.1. Настоящий Договор вступает в силу с момента его подписания сторонами и действует (в зависимости от того, какое обстоятельство наступит раньше): в течение одного календарного года или до исполнения Сторонами своих обязательств. Если за 10 календарных дней до истечения срока действия настоящего договора ни одна из Сторон </w:t>
      </w:r>
      <w:r>
        <w:rPr>
          <w:sz w:val="22"/>
          <w:szCs w:val="20"/>
        </w:rPr>
        <w:lastRenderedPageBreak/>
        <w:t>не известит в письменной форме другую Сторону о намерении расторгнуть настоящий Договор по причине окончания срока действия, он пролонгируется на тех же условиях на следующий календарный год.</w:t>
      </w:r>
    </w:p>
    <w:p w14:paraId="3887AD33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9.2. Все приложения и дополнительные соглашения, указанные в настоящем Договоре и созданные Сторонами в процессе действия Договора, рассматриваются Сторонами как неотъемлемые составные части настоящего Договора. Изменения и дополнения настоящего Договора возможны только путем составления письменного Приложения или Дополнительного соглашения и его подписания всеми Сторонами Договора. </w:t>
      </w:r>
    </w:p>
    <w:p w14:paraId="480C5831" w14:textId="77777777" w:rsidR="0055301F" w:rsidRDefault="004A408D">
      <w:pPr>
        <w:pStyle w:val="3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9.3. Расторжение договора возможно по факту выполнения Сторонами всех обязательств по Договору, по инициативе Пациента, по окончании срока действия, по решению суда либо по иным причинам согласно законодательству РФ. </w:t>
      </w:r>
    </w:p>
    <w:p w14:paraId="1CA02166" w14:textId="77777777" w:rsidR="0055301F" w:rsidRDefault="004A408D">
      <w:pPr>
        <w:pStyle w:val="30"/>
        <w:ind w:firstLine="0"/>
        <w:jc w:val="both"/>
        <w:rPr>
          <w:sz w:val="22"/>
          <w:szCs w:val="20"/>
        </w:rPr>
      </w:pPr>
      <w:r>
        <w:rPr>
          <w:sz w:val="22"/>
          <w:szCs w:val="20"/>
        </w:rPr>
        <w:t>10. Настоящий Договор составлен в двух экземплярах, имеющих одинаковую юридическую силу, по одному для каждой из сторон.</w:t>
      </w:r>
    </w:p>
    <w:p w14:paraId="462E187A" w14:textId="77777777" w:rsidR="0055301F" w:rsidRDefault="0055301F">
      <w:pPr>
        <w:pStyle w:val="30"/>
        <w:ind w:firstLine="0"/>
        <w:rPr>
          <w:sz w:val="22"/>
          <w:szCs w:val="20"/>
          <w:u w:val="single"/>
        </w:rPr>
      </w:pPr>
    </w:p>
    <w:p w14:paraId="33212C37" w14:textId="1AAA122C" w:rsidR="00505D42" w:rsidRDefault="00505D42">
      <w:pPr>
        <w:pStyle w:val="30"/>
        <w:ind w:firstLine="0"/>
        <w:rPr>
          <w:sz w:val="22"/>
          <w:szCs w:val="20"/>
          <w:u w:val="single"/>
        </w:rPr>
      </w:pPr>
    </w:p>
    <w:p w14:paraId="0987F3CF" w14:textId="3FA10D2A" w:rsidR="00505D42" w:rsidRDefault="00505D42">
      <w:pPr>
        <w:pStyle w:val="30"/>
        <w:ind w:firstLine="0"/>
        <w:rPr>
          <w:sz w:val="22"/>
          <w:szCs w:val="20"/>
          <w:u w:val="single"/>
        </w:rPr>
      </w:pPr>
    </w:p>
    <w:p w14:paraId="2082CA3E" w14:textId="0A85C672" w:rsidR="00505D42" w:rsidRDefault="00505D42" w:rsidP="00505D42">
      <w:pPr>
        <w:pStyle w:val="30"/>
        <w:ind w:firstLine="0"/>
        <w:jc w:val="right"/>
        <w:rPr>
          <w:sz w:val="22"/>
          <w:szCs w:val="20"/>
          <w:u w:val="single"/>
        </w:rPr>
      </w:pPr>
      <w:r>
        <w:rPr>
          <w:sz w:val="22"/>
          <w:szCs w:val="20"/>
        </w:rPr>
        <w:t xml:space="preserve">                                   </w:t>
      </w:r>
      <w:r>
        <w:rPr>
          <w:sz w:val="22"/>
          <w:szCs w:val="20"/>
          <w:u w:val="single"/>
        </w:rPr>
        <w:t>«_____»    ____________ 20</w:t>
      </w:r>
      <w:r w:rsidR="008C6814">
        <w:rPr>
          <w:sz w:val="22"/>
          <w:szCs w:val="20"/>
          <w:u w:val="single"/>
        </w:rPr>
        <w:t xml:space="preserve">        </w:t>
      </w:r>
      <w:r>
        <w:rPr>
          <w:sz w:val="22"/>
          <w:szCs w:val="20"/>
          <w:u w:val="single"/>
        </w:rPr>
        <w:t>г</w:t>
      </w:r>
    </w:p>
    <w:p w14:paraId="1C32A0C8" w14:textId="77777777" w:rsidR="00505D42" w:rsidRDefault="00505D42" w:rsidP="00505D42">
      <w:pPr>
        <w:jc w:val="center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  <w:r w:rsidRPr="00505D42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(</w:t>
      </w:r>
      <w:r w:rsidRPr="00505D42">
        <w:rPr>
          <w:sz w:val="18"/>
          <w:szCs w:val="18"/>
          <w:lang w:val="ru-RU"/>
        </w:rPr>
        <w:t>дата</w:t>
      </w:r>
      <w:r>
        <w:rPr>
          <w:sz w:val="18"/>
          <w:szCs w:val="18"/>
          <w:lang w:val="ru-RU"/>
        </w:rPr>
        <w:t>)</w:t>
      </w:r>
    </w:p>
    <w:p w14:paraId="3721962C" w14:textId="3C2DCBA7" w:rsidR="00505D42" w:rsidRDefault="00505D42" w:rsidP="00505D42">
      <w:pPr>
        <w:jc w:val="center"/>
        <w:rPr>
          <w:sz w:val="18"/>
          <w:szCs w:val="18"/>
          <w:lang w:val="ru-RU"/>
        </w:rPr>
      </w:pPr>
    </w:p>
    <w:p w14:paraId="43EA8CC6" w14:textId="77777777" w:rsidR="00505D42" w:rsidRDefault="00505D42" w:rsidP="00505D42">
      <w:pPr>
        <w:jc w:val="center"/>
        <w:rPr>
          <w:sz w:val="18"/>
          <w:szCs w:val="18"/>
          <w:lang w:val="ru-RU"/>
        </w:rPr>
      </w:pPr>
    </w:p>
    <w:p w14:paraId="51C3F1DD" w14:textId="1919824C" w:rsidR="0055301F" w:rsidRDefault="00505D42" w:rsidP="00505D42">
      <w:pPr>
        <w:pStyle w:val="af1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                                                                                            ____________________________</w:t>
      </w:r>
    </w:p>
    <w:p w14:paraId="75387BCD" w14:textId="7D901A8D" w:rsidR="00505D42" w:rsidRPr="00505D42" w:rsidRDefault="00505D42" w:rsidP="00505D42">
      <w:pPr>
        <w:pStyle w:val="af1"/>
        <w:jc w:val="both"/>
        <w:rPr>
          <w:sz w:val="18"/>
          <w:szCs w:val="16"/>
        </w:rPr>
      </w:pPr>
      <w:r w:rsidRPr="00505D42">
        <w:rPr>
          <w:sz w:val="18"/>
          <w:szCs w:val="16"/>
        </w:rPr>
        <w:t xml:space="preserve">  </w:t>
      </w:r>
      <w:r>
        <w:rPr>
          <w:sz w:val="18"/>
          <w:szCs w:val="16"/>
        </w:rPr>
        <w:t xml:space="preserve">      </w:t>
      </w:r>
      <w:r w:rsidRPr="00505D42">
        <w:rPr>
          <w:sz w:val="18"/>
          <w:szCs w:val="16"/>
        </w:rPr>
        <w:t xml:space="preserve">     (подпись) Исполитель                                                                                 </w:t>
      </w:r>
      <w:r>
        <w:rPr>
          <w:sz w:val="18"/>
          <w:szCs w:val="16"/>
        </w:rPr>
        <w:t xml:space="preserve">                             </w:t>
      </w:r>
      <w:r w:rsidRPr="00505D42">
        <w:rPr>
          <w:sz w:val="18"/>
          <w:szCs w:val="16"/>
        </w:rPr>
        <w:t xml:space="preserve">                            (подпись) Пациент</w:t>
      </w:r>
    </w:p>
    <w:sectPr w:rsidR="00505D42" w:rsidRPr="00505D42">
      <w:footerReference w:type="default" r:id="rId13"/>
      <w:type w:val="continuous"/>
      <w:pgSz w:w="11906" w:h="16838"/>
      <w:pgMar w:top="709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009D" w14:textId="77777777" w:rsidR="00055641" w:rsidRDefault="00055641">
      <w:r>
        <w:separator/>
      </w:r>
    </w:p>
  </w:endnote>
  <w:endnote w:type="continuationSeparator" w:id="0">
    <w:p w14:paraId="558AA67B" w14:textId="77777777" w:rsidR="00055641" w:rsidRDefault="0005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F9ED" w14:textId="77777777" w:rsidR="0055301F" w:rsidRDefault="004A408D">
    <w:pPr>
      <w:pStyle w:val="af6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  <w:p w14:paraId="3B77EBAA" w14:textId="77777777" w:rsidR="0055301F" w:rsidRDefault="0055301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042D" w14:textId="77777777" w:rsidR="00055641" w:rsidRDefault="00055641">
      <w:r>
        <w:separator/>
      </w:r>
    </w:p>
  </w:footnote>
  <w:footnote w:type="continuationSeparator" w:id="0">
    <w:p w14:paraId="25D02E5F" w14:textId="77777777" w:rsidR="00055641" w:rsidRDefault="0005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1F"/>
    <w:rsid w:val="00055641"/>
    <w:rsid w:val="004A408D"/>
    <w:rsid w:val="00505D42"/>
    <w:rsid w:val="0055301F"/>
    <w:rsid w:val="006961C9"/>
    <w:rsid w:val="0081372D"/>
    <w:rsid w:val="008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CB68"/>
  <w15:docId w15:val="{A77B4AE1-76FB-420E-90D7-2934866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F70"/>
    <w:pPr>
      <w:suppressAutoHyphens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semiHidden/>
    <w:qFormat/>
    <w:locked/>
    <w:rsid w:val="00551A0D"/>
    <w:rPr>
      <w:rFonts w:cs="Times New Roman"/>
      <w:sz w:val="2"/>
      <w:lang w:val="en-US" w:eastAsia="x-none"/>
    </w:rPr>
  </w:style>
  <w:style w:type="character" w:customStyle="1" w:styleId="a4">
    <w:name w:val="Основной текст с отступом Знак"/>
    <w:semiHidden/>
    <w:qFormat/>
    <w:locked/>
    <w:rsid w:val="00551A0D"/>
    <w:rPr>
      <w:rFonts w:cs="Times New Roman"/>
      <w:sz w:val="24"/>
      <w:szCs w:val="24"/>
      <w:lang w:val="en-US" w:eastAsia="x-none"/>
    </w:rPr>
  </w:style>
  <w:style w:type="character" w:customStyle="1" w:styleId="2">
    <w:name w:val="Основной текст с отступом 2 Знак"/>
    <w:semiHidden/>
    <w:qFormat/>
    <w:locked/>
    <w:rsid w:val="00551A0D"/>
    <w:rPr>
      <w:rFonts w:cs="Times New Roman"/>
      <w:sz w:val="24"/>
      <w:szCs w:val="24"/>
      <w:lang w:val="en-US" w:eastAsia="x-none"/>
    </w:rPr>
  </w:style>
  <w:style w:type="character" w:customStyle="1" w:styleId="3">
    <w:name w:val="Основной текст с отступом 3 Знак"/>
    <w:semiHidden/>
    <w:qFormat/>
    <w:locked/>
    <w:rsid w:val="00551A0D"/>
    <w:rPr>
      <w:rFonts w:cs="Times New Roman"/>
      <w:sz w:val="16"/>
      <w:szCs w:val="16"/>
      <w:lang w:val="en-US" w:eastAsia="x-none"/>
    </w:rPr>
  </w:style>
  <w:style w:type="character" w:customStyle="1" w:styleId="a5">
    <w:name w:val="Основной текст Знак"/>
    <w:semiHidden/>
    <w:qFormat/>
    <w:locked/>
    <w:rsid w:val="00551A0D"/>
    <w:rPr>
      <w:rFonts w:cs="Times New Roman"/>
      <w:sz w:val="24"/>
      <w:szCs w:val="24"/>
      <w:lang w:val="en-US" w:eastAsia="x-none"/>
    </w:rPr>
  </w:style>
  <w:style w:type="character" w:customStyle="1" w:styleId="a6">
    <w:name w:val="Текст Знак"/>
    <w:semiHidden/>
    <w:qFormat/>
    <w:locked/>
    <w:rsid w:val="00551A0D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FontStyle46">
    <w:name w:val="Font Style46"/>
    <w:qFormat/>
    <w:rsid w:val="00664266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47">
    <w:name w:val="Font Style47"/>
    <w:qFormat/>
    <w:rsid w:val="00DA62F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a7">
    <w:name w:val="Название Знак"/>
    <w:qFormat/>
    <w:rsid w:val="00A36DF5"/>
    <w:rPr>
      <w:sz w:val="28"/>
      <w:lang w:eastAsia="ar-SA"/>
    </w:rPr>
  </w:style>
  <w:style w:type="character" w:customStyle="1" w:styleId="a8">
    <w:name w:val="Подзаголовок Знак"/>
    <w:qFormat/>
    <w:rsid w:val="00A36DF5"/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apple-style-span">
    <w:name w:val="apple-style-span"/>
    <w:qFormat/>
    <w:rsid w:val="00706E24"/>
  </w:style>
  <w:style w:type="character" w:customStyle="1" w:styleId="FontStyle18">
    <w:name w:val="Font Style18"/>
    <w:qFormat/>
    <w:rsid w:val="006F7323"/>
    <w:rPr>
      <w:rFonts w:ascii="Times New Roman" w:hAnsi="Times New Roman" w:cs="Times New Roman"/>
      <w:i/>
      <w:iCs/>
      <w:sz w:val="18"/>
      <w:szCs w:val="18"/>
    </w:rPr>
  </w:style>
  <w:style w:type="character" w:customStyle="1" w:styleId="a9">
    <w:name w:val="Верхний колонтитул Знак"/>
    <w:qFormat/>
    <w:rsid w:val="009E2FDE"/>
    <w:rPr>
      <w:sz w:val="24"/>
      <w:szCs w:val="24"/>
      <w:lang w:val="en-US"/>
    </w:rPr>
  </w:style>
  <w:style w:type="character" w:customStyle="1" w:styleId="aa">
    <w:name w:val="Нижний колонтитул Знак"/>
    <w:qFormat/>
    <w:rsid w:val="009E2FDE"/>
    <w:rPr>
      <w:sz w:val="24"/>
      <w:szCs w:val="24"/>
      <w:lang w:val="en-US"/>
    </w:rPr>
  </w:style>
  <w:style w:type="character" w:customStyle="1" w:styleId="apple-converted-space">
    <w:name w:val="apple-converted-space"/>
    <w:qFormat/>
    <w:rsid w:val="004F782F"/>
  </w:style>
  <w:style w:type="character" w:customStyle="1" w:styleId="-">
    <w:name w:val="Интернет-ссылка"/>
    <w:rsid w:val="009A2ABF"/>
    <w:rPr>
      <w:color w:val="0563C1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702F64"/>
    <w:rPr>
      <w:color w:val="000000"/>
      <w:sz w:val="19"/>
      <w:lang w:val="ru-RU"/>
    </w:rPr>
  </w:style>
  <w:style w:type="paragraph" w:styleId="ad">
    <w:name w:val="List"/>
    <w:basedOn w:val="ac"/>
    <w:rPr>
      <w:rFonts w:cs="Arial"/>
    </w:rPr>
  </w:style>
  <w:style w:type="paragraph" w:customStyle="1" w:styleId="1">
    <w:name w:val="Название объекта1"/>
    <w:basedOn w:val="a"/>
    <w:next w:val="ae"/>
    <w:qFormat/>
    <w:locked/>
    <w:rsid w:val="00A36DF5"/>
    <w:pPr>
      <w:suppressAutoHyphens/>
      <w:jc w:val="center"/>
    </w:pPr>
    <w:rPr>
      <w:sz w:val="28"/>
      <w:szCs w:val="20"/>
      <w:lang w:val="ru-RU" w:eastAsia="ar-SA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rsid w:val="00702F64"/>
    <w:pPr>
      <w:widowControl w:val="0"/>
      <w:ind w:left="4000"/>
    </w:pPr>
    <w:rPr>
      <w:rFonts w:ascii="Arial" w:hAnsi="Arial" w:cs="Arial"/>
    </w:rPr>
  </w:style>
  <w:style w:type="paragraph" w:styleId="af0">
    <w:name w:val="Balloon Text"/>
    <w:basedOn w:val="a"/>
    <w:semiHidden/>
    <w:qFormat/>
    <w:rsid w:val="00702F64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rsid w:val="00702F64"/>
    <w:pPr>
      <w:ind w:left="360" w:hanging="340"/>
    </w:pPr>
    <w:rPr>
      <w:lang w:val="ru-RU"/>
    </w:rPr>
  </w:style>
  <w:style w:type="paragraph" w:styleId="20">
    <w:name w:val="Body Text Indent 2"/>
    <w:basedOn w:val="a"/>
    <w:qFormat/>
    <w:rsid w:val="00702F64"/>
    <w:pPr>
      <w:spacing w:line="278" w:lineRule="auto"/>
      <w:ind w:left="400"/>
    </w:pPr>
    <w:rPr>
      <w:lang w:val="ru-RU"/>
    </w:rPr>
  </w:style>
  <w:style w:type="paragraph" w:styleId="30">
    <w:name w:val="Body Text Indent 3"/>
    <w:basedOn w:val="a"/>
    <w:qFormat/>
    <w:rsid w:val="00702F64"/>
    <w:pPr>
      <w:ind w:firstLine="20"/>
    </w:pPr>
    <w:rPr>
      <w:color w:val="000000"/>
      <w:sz w:val="20"/>
      <w:lang w:val="ru-RU"/>
    </w:rPr>
  </w:style>
  <w:style w:type="paragraph" w:styleId="af2">
    <w:name w:val="Plain Text"/>
    <w:basedOn w:val="a"/>
    <w:qFormat/>
    <w:rsid w:val="0039192C"/>
    <w:rPr>
      <w:rFonts w:ascii="Courier New" w:hAnsi="Courier New" w:cs="Courier New"/>
      <w:sz w:val="20"/>
      <w:szCs w:val="20"/>
      <w:lang w:val="ru-RU"/>
    </w:rPr>
  </w:style>
  <w:style w:type="paragraph" w:customStyle="1" w:styleId="Style7">
    <w:name w:val="Style7"/>
    <w:basedOn w:val="a"/>
    <w:qFormat/>
    <w:rsid w:val="00664266"/>
    <w:pPr>
      <w:widowControl w:val="0"/>
      <w:spacing w:line="173" w:lineRule="exact"/>
      <w:ind w:hanging="163"/>
    </w:pPr>
    <w:rPr>
      <w:rFonts w:ascii="Lucida Sans Unicode" w:hAnsi="Lucida Sans Unicode"/>
      <w:lang w:val="ru-RU"/>
    </w:rPr>
  </w:style>
  <w:style w:type="paragraph" w:customStyle="1" w:styleId="Style13">
    <w:name w:val="Style13"/>
    <w:basedOn w:val="a"/>
    <w:qFormat/>
    <w:rsid w:val="00664266"/>
    <w:pPr>
      <w:widowControl w:val="0"/>
      <w:spacing w:line="182" w:lineRule="exact"/>
      <w:ind w:firstLine="192"/>
      <w:jc w:val="both"/>
    </w:pPr>
    <w:rPr>
      <w:rFonts w:ascii="Lucida Sans Unicode" w:hAnsi="Lucida Sans Unicode"/>
      <w:lang w:val="ru-RU"/>
    </w:rPr>
  </w:style>
  <w:style w:type="paragraph" w:customStyle="1" w:styleId="Style18">
    <w:name w:val="Style18"/>
    <w:basedOn w:val="a"/>
    <w:qFormat/>
    <w:rsid w:val="00DA62FE"/>
    <w:pPr>
      <w:widowControl w:val="0"/>
      <w:spacing w:line="182" w:lineRule="exact"/>
      <w:ind w:firstLine="134"/>
      <w:jc w:val="both"/>
    </w:pPr>
    <w:rPr>
      <w:rFonts w:ascii="Lucida Sans Unicode" w:hAnsi="Lucida Sans Unicode"/>
      <w:lang w:val="ru-RU"/>
    </w:rPr>
  </w:style>
  <w:style w:type="paragraph" w:customStyle="1" w:styleId="Style19">
    <w:name w:val="Style19"/>
    <w:basedOn w:val="a"/>
    <w:qFormat/>
    <w:rsid w:val="00DA62FE"/>
    <w:pPr>
      <w:widowControl w:val="0"/>
      <w:spacing w:line="173" w:lineRule="exact"/>
      <w:ind w:firstLine="182"/>
      <w:jc w:val="both"/>
    </w:pPr>
    <w:rPr>
      <w:rFonts w:ascii="Lucida Sans Unicode" w:hAnsi="Lucida Sans Unicode"/>
      <w:lang w:val="ru-RU"/>
    </w:rPr>
  </w:style>
  <w:style w:type="paragraph" w:styleId="af3">
    <w:name w:val="Normal (Web)"/>
    <w:basedOn w:val="a"/>
    <w:uiPriority w:val="99"/>
    <w:unhideWhenUsed/>
    <w:qFormat/>
    <w:rsid w:val="00A36DF5"/>
    <w:pPr>
      <w:spacing w:beforeAutospacing="1" w:afterAutospacing="1"/>
    </w:pPr>
    <w:rPr>
      <w:lang w:val="ru-RU"/>
    </w:rPr>
  </w:style>
  <w:style w:type="paragraph" w:styleId="ae">
    <w:name w:val="Subtitle"/>
    <w:basedOn w:val="a"/>
    <w:next w:val="a"/>
    <w:qFormat/>
    <w:locked/>
    <w:rsid w:val="00A36DF5"/>
    <w:pPr>
      <w:spacing w:after="60"/>
      <w:jc w:val="center"/>
      <w:outlineLvl w:val="1"/>
    </w:pPr>
    <w:rPr>
      <w:rFonts w:ascii="Calibri Light" w:hAnsi="Calibri Light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rsid w:val="009E2FDE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9E2F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2D7A01"/>
    <w:pPr>
      <w:widowControl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3A392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D0179"/>
    <w:pPr>
      <w:widowControl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FE67-1AF9-4B9F-AD94-887864C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dc:description/>
  <cp:lastModifiedBy>БЕНАДЕНТ</cp:lastModifiedBy>
  <cp:revision>23</cp:revision>
  <cp:lastPrinted>2024-07-11T13:14:00Z</cp:lastPrinted>
  <dcterms:created xsi:type="dcterms:W3CDTF">2022-07-30T12:09:00Z</dcterms:created>
  <dcterms:modified xsi:type="dcterms:W3CDTF">2024-08-14T11:15:00Z</dcterms:modified>
  <dc:language>ru-RU</dc:language>
</cp:coreProperties>
</file>